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B9" w:rsidRDefault="00BD0425" w:rsidP="00BD0425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Выступление на педагогических чтениях</w:t>
      </w:r>
    </w:p>
    <w:p w:rsidR="00BD0425" w:rsidRPr="0003748D" w:rsidRDefault="00BD0425" w:rsidP="00BD0425">
      <w:pPr>
        <w:rPr>
          <w:sz w:val="28"/>
          <w:szCs w:val="28"/>
        </w:rPr>
      </w:pPr>
      <w:r>
        <w:rPr>
          <w:sz w:val="28"/>
          <w:szCs w:val="28"/>
          <w:u w:val="single"/>
        </w:rPr>
        <w:t>Тема педагогических чтений:</w:t>
      </w:r>
      <w:r w:rsidR="0003748D">
        <w:rPr>
          <w:sz w:val="28"/>
          <w:szCs w:val="28"/>
          <w:u w:val="single"/>
        </w:rPr>
        <w:t xml:space="preserve"> </w:t>
      </w:r>
      <w:r w:rsidR="0003748D">
        <w:rPr>
          <w:sz w:val="28"/>
          <w:szCs w:val="28"/>
        </w:rPr>
        <w:t>«От национальных целей и стратегических задач – к качественному образованию»</w:t>
      </w:r>
    </w:p>
    <w:p w:rsidR="00BD0425" w:rsidRDefault="00BD0425" w:rsidP="00BD042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Тема выступления: </w:t>
      </w:r>
      <w:r>
        <w:rPr>
          <w:sz w:val="28"/>
          <w:szCs w:val="28"/>
        </w:rPr>
        <w:t>«Систе</w:t>
      </w:r>
      <w:r w:rsidR="00F26A9E">
        <w:rPr>
          <w:sz w:val="28"/>
          <w:szCs w:val="28"/>
        </w:rPr>
        <w:t xml:space="preserve">ма работы учителя начальных классов </w:t>
      </w:r>
      <w:r>
        <w:rPr>
          <w:sz w:val="28"/>
          <w:szCs w:val="28"/>
        </w:rPr>
        <w:t xml:space="preserve"> по ранней профориентации обучающихся»</w:t>
      </w:r>
    </w:p>
    <w:p w:rsidR="00BD0425" w:rsidRDefault="00BD0425" w:rsidP="00BD0425">
      <w:pPr>
        <w:rPr>
          <w:sz w:val="28"/>
          <w:szCs w:val="28"/>
        </w:rPr>
      </w:pPr>
    </w:p>
    <w:p w:rsidR="00BD0425" w:rsidRDefault="00BD0425" w:rsidP="00BD0425">
      <w:pPr>
        <w:rPr>
          <w:sz w:val="28"/>
          <w:szCs w:val="28"/>
        </w:rPr>
      </w:pPr>
      <w:r>
        <w:rPr>
          <w:sz w:val="28"/>
          <w:szCs w:val="28"/>
        </w:rPr>
        <w:t xml:space="preserve">   С сентября 2020 года в школах вступает в силу ФГОС СОО. Все уже знакомы с его требованиями. Стандарт СОО ориентирован на становление личностных характеристик выпускника, одной из которых является: «подготовленный к осознанному выбору профессии, понимающий значение профессиональной деятельности для человека и общества». А чтоб эта характеристика проявлялась в достаточной мере,  систематическая работа  должна вестись с начальной школы.</w:t>
      </w:r>
    </w:p>
    <w:p w:rsidR="00BD0425" w:rsidRDefault="00BD0425" w:rsidP="00BD0425">
      <w:pPr>
        <w:rPr>
          <w:sz w:val="28"/>
          <w:szCs w:val="28"/>
        </w:rPr>
      </w:pPr>
      <w:r>
        <w:rPr>
          <w:sz w:val="28"/>
          <w:szCs w:val="28"/>
        </w:rPr>
        <w:t xml:space="preserve">   Стандарт предполагает ещё и профессиональные пробы, которые дифференцируются пор возрасту обучающихся. В частности, в начальной школе профессиональные пробы имеют пропедевтический характер.</w:t>
      </w:r>
    </w:p>
    <w:p w:rsidR="00BD0425" w:rsidRDefault="00BD0425" w:rsidP="00BD0425">
      <w:pPr>
        <w:rPr>
          <w:sz w:val="28"/>
          <w:szCs w:val="28"/>
        </w:rPr>
      </w:pPr>
      <w:r>
        <w:rPr>
          <w:sz w:val="28"/>
          <w:szCs w:val="28"/>
        </w:rPr>
        <w:t xml:space="preserve">   Итак, сегодня мы представим систему работы в данном направлении, целью которой является ранняя профориентация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Задачи:</w:t>
      </w:r>
    </w:p>
    <w:p w:rsidR="00BD0425" w:rsidRDefault="00BD0425" w:rsidP="00BD04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разнообразными профессиями;</w:t>
      </w:r>
    </w:p>
    <w:p w:rsidR="00BD0425" w:rsidRDefault="00BD0425" w:rsidP="00BD04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выявлять 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необходимые при выборе той или иной профессии;</w:t>
      </w:r>
    </w:p>
    <w:p w:rsidR="00BD0425" w:rsidRDefault="00BD0425" w:rsidP="00BD04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помогать  ориентироваться в современном мире профессий;</w:t>
      </w:r>
    </w:p>
    <w:p w:rsidR="00BD0425" w:rsidRDefault="00BD0425" w:rsidP="00BD04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взаимодействовать с родителями.</w:t>
      </w:r>
    </w:p>
    <w:p w:rsidR="00BD0425" w:rsidRDefault="00BD0425" w:rsidP="00BD0425">
      <w:pPr>
        <w:rPr>
          <w:sz w:val="28"/>
          <w:szCs w:val="28"/>
        </w:rPr>
      </w:pPr>
      <w:r>
        <w:rPr>
          <w:sz w:val="28"/>
          <w:szCs w:val="28"/>
        </w:rPr>
        <w:t xml:space="preserve">   Работа ведётся по следующим направлениям:</w:t>
      </w:r>
    </w:p>
    <w:p w:rsidR="00BD0425" w:rsidRPr="00BD0425" w:rsidRDefault="00BD0425" w:rsidP="00BD0425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Диагностика интересов и наклонностей обучающихся </w:t>
      </w:r>
      <w:r>
        <w:rPr>
          <w:sz w:val="28"/>
          <w:szCs w:val="28"/>
        </w:rPr>
        <w:t>(совместно со школьным психологом).</w:t>
      </w:r>
    </w:p>
    <w:p w:rsidR="00BD0425" w:rsidRDefault="00BD0425" w:rsidP="00BD0425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Информационно-познавательное</w:t>
      </w:r>
    </w:p>
    <w:p w:rsidR="00BD0425" w:rsidRPr="00BD0425" w:rsidRDefault="00BD0425" w:rsidP="00BD0425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Взаимодействие с родителями </w:t>
      </w:r>
      <w:r>
        <w:rPr>
          <w:sz w:val="28"/>
          <w:szCs w:val="28"/>
        </w:rPr>
        <w:t>(экскурсии на предприятия, где работают родители:  пожарная часть, воинская часть, магазин, сельская администрация, ДК, ОВП, почта, ДОУ;  совместные внеклассные мероприятия; активное участие родителей в проведении классных часов, родительских конференций и т.д.).</w:t>
      </w:r>
      <w:proofErr w:type="gramEnd"/>
    </w:p>
    <w:p w:rsidR="00BD0425" w:rsidRPr="00BD0425" w:rsidRDefault="00BD0425" w:rsidP="00BD0425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Взаимодействие с сельскими и городскими предприятиями </w:t>
      </w:r>
      <w:r>
        <w:rPr>
          <w:sz w:val="28"/>
          <w:szCs w:val="28"/>
        </w:rPr>
        <w:t>(экскурсии;  беседы с людьми различных профессий).</w:t>
      </w:r>
    </w:p>
    <w:p w:rsidR="00BD0425" w:rsidRDefault="00BD0425" w:rsidP="00BD0425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Подробнее нам всё же хотелось остановиться на </w:t>
      </w:r>
      <w:r>
        <w:rPr>
          <w:sz w:val="28"/>
          <w:szCs w:val="28"/>
          <w:u w:val="single"/>
        </w:rPr>
        <w:t xml:space="preserve">информационно-познавательном направлении. </w:t>
      </w:r>
      <w:r>
        <w:rPr>
          <w:sz w:val="28"/>
          <w:szCs w:val="28"/>
        </w:rPr>
        <w:t>С детьми младшего школьного возраста необходимо говорить о том, что на свете есть множество профессий и выбрать своё дело очень трудно. Программа начальной школы построена так, что в курсе изучения предметов уже заложены темы, где дети знакомятся с различными профессиями людей.</w:t>
      </w:r>
    </w:p>
    <w:p w:rsidR="00BD0425" w:rsidRDefault="00BD0425" w:rsidP="00BD04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Например, </w:t>
      </w:r>
      <w:r>
        <w:rPr>
          <w:b/>
          <w:sz w:val="28"/>
          <w:szCs w:val="28"/>
        </w:rPr>
        <w:t xml:space="preserve">уроки литературного чтения </w:t>
      </w:r>
      <w:r>
        <w:rPr>
          <w:sz w:val="28"/>
          <w:szCs w:val="28"/>
        </w:rPr>
        <w:t xml:space="preserve">способствуют воспитанию устойчивого интереса к труду. Чтение произведений такого раздела, как «Делу – время, потехе – час!», расширяет объём знаний детей о разных профессиях, воспитывает уважительное отношение к труду, к людям труда. Мы знакомимся с героями таких произведений, как «Сказка о потерянном времени» Е.Шварца, «Никакой я горчицы не ел» </w:t>
      </w:r>
      <w:proofErr w:type="spellStart"/>
      <w:r>
        <w:rPr>
          <w:sz w:val="28"/>
          <w:szCs w:val="28"/>
        </w:rPr>
        <w:t>В.Голявкина</w:t>
      </w:r>
      <w:proofErr w:type="spellEnd"/>
      <w:r>
        <w:rPr>
          <w:sz w:val="28"/>
          <w:szCs w:val="28"/>
        </w:rPr>
        <w:t xml:space="preserve"> и др.</w:t>
      </w:r>
    </w:p>
    <w:p w:rsidR="00BD0425" w:rsidRDefault="00BD0425" w:rsidP="00BD042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Содержание учебного материала </w:t>
      </w:r>
      <w:r>
        <w:rPr>
          <w:b/>
          <w:sz w:val="28"/>
          <w:szCs w:val="28"/>
        </w:rPr>
        <w:t xml:space="preserve">по математике </w:t>
      </w:r>
      <w:r>
        <w:rPr>
          <w:sz w:val="28"/>
          <w:szCs w:val="28"/>
        </w:rPr>
        <w:t xml:space="preserve">позволяет учителю знакомить обучающихся с рядом профессий различных отраслей народного хозяйства. Профессиональная ориентация на уроках математики осуществляется путём проведения коротких бесед о профессии при решении задач, а также показа роли и значения предмета в жизни и деятельности людей. Например: </w:t>
      </w:r>
    </w:p>
    <w:p w:rsidR="00BD0425" w:rsidRDefault="00BD0425" w:rsidP="00BD04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Масса телёнка была 15 кг300г. С 1 июня телёнка выпускали на пастбище. За сутки масса телёнка увеличивалась в среднем на 1050г. Какой стала масса телёнка 1июля? 1августа? 1 сентября?</w:t>
      </w:r>
      <w:r w:rsidRPr="00BD0425">
        <w:rPr>
          <w:sz w:val="28"/>
          <w:szCs w:val="28"/>
        </w:rPr>
        <w:t xml:space="preserve"> </w:t>
      </w:r>
    </w:p>
    <w:p w:rsidR="00BD0425" w:rsidRDefault="00BD0425" w:rsidP="00BD04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Одна бригада рабочих может заасфальтировать 15 км шоссейной дороги за 30 дней, а другая – за 60дней. За сколько дней могут заасфальтировать эту дорогу обе бригады, работая вместе?</w:t>
      </w:r>
    </w:p>
    <w:p w:rsidR="00BD0425" w:rsidRDefault="00BD0425" w:rsidP="00BD042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 2кг муки выходит 3кг печёного хлеба. Сколько печёного хлеба выйдет из 1ц муки? Из 1т муки?</w:t>
      </w:r>
    </w:p>
    <w:p w:rsidR="00BD0425" w:rsidRDefault="00BD0425" w:rsidP="00BD0425">
      <w:pPr>
        <w:rPr>
          <w:sz w:val="28"/>
          <w:szCs w:val="28"/>
        </w:rPr>
      </w:pPr>
      <w:r>
        <w:rPr>
          <w:sz w:val="28"/>
          <w:szCs w:val="28"/>
        </w:rPr>
        <w:t xml:space="preserve">      Изучение окружающего мира также вносит определённый вклад в решение задач профориентации. </w:t>
      </w:r>
      <w:r>
        <w:rPr>
          <w:b/>
          <w:sz w:val="28"/>
          <w:szCs w:val="28"/>
        </w:rPr>
        <w:t xml:space="preserve">Уроки окружающего мира </w:t>
      </w:r>
      <w:r>
        <w:rPr>
          <w:sz w:val="28"/>
          <w:szCs w:val="28"/>
        </w:rPr>
        <w:t>помогают воспитывать уважение к труду человека. При изучении темы «Природа нашего края» обучающиеся знакомятся с особенностями труда людей своей местности.</w:t>
      </w:r>
      <w:r w:rsidR="00F26A9E">
        <w:rPr>
          <w:sz w:val="28"/>
          <w:szCs w:val="28"/>
        </w:rPr>
        <w:t xml:space="preserve"> Такие темы, как «Занятия людей в природных зонах», «Отрасли </w:t>
      </w:r>
      <w:r w:rsidR="00F26A9E">
        <w:rPr>
          <w:sz w:val="28"/>
          <w:szCs w:val="28"/>
        </w:rPr>
        <w:lastRenderedPageBreak/>
        <w:t>экономики», «Виды транспорта и его использование в современных условиях», способствуют формированию у обучающихся представлений о профессиях, их необходимости в жизни человека, общества.</w:t>
      </w:r>
    </w:p>
    <w:p w:rsidR="00F26A9E" w:rsidRDefault="00F26A9E" w:rsidP="00BD0425">
      <w:pPr>
        <w:rPr>
          <w:sz w:val="28"/>
          <w:szCs w:val="28"/>
        </w:rPr>
      </w:pPr>
      <w:r>
        <w:rPr>
          <w:sz w:val="28"/>
          <w:szCs w:val="28"/>
        </w:rPr>
        <w:t xml:space="preserve">   Нетрадиционные  уроки, на которых дети становятся исследователями и изучают окружающий мир с позиций астронома, географа, историка, археолога или эколога, вызывают  живой интерес к предмету. Одновременно с основной задачей решается и другая, не менее важная: дети в  игровой форме подводятся к одному из главных выборов в жизни – выбору профессии.</w:t>
      </w:r>
    </w:p>
    <w:p w:rsidR="00F26A9E" w:rsidRDefault="00F26A9E" w:rsidP="00BD04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На уроках русского языка</w:t>
      </w:r>
      <w:r>
        <w:rPr>
          <w:sz w:val="28"/>
          <w:szCs w:val="28"/>
        </w:rPr>
        <w:t xml:space="preserve"> младшие школьники также выполняют большое количество заданий, связанных с той или иной профессией:</w:t>
      </w:r>
    </w:p>
    <w:p w:rsidR="00F26A9E" w:rsidRDefault="00F26A9E" w:rsidP="00BD04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F26A9E">
        <w:rPr>
          <w:sz w:val="28"/>
          <w:szCs w:val="28"/>
        </w:rPr>
        <w:t xml:space="preserve"> при проведении словарной работы</w:t>
      </w:r>
      <w:r>
        <w:rPr>
          <w:sz w:val="28"/>
          <w:szCs w:val="28"/>
        </w:rPr>
        <w:t xml:space="preserve"> мы используем следующие слова:</w:t>
      </w:r>
      <w:r w:rsidRPr="00F26A9E">
        <w:rPr>
          <w:sz w:val="28"/>
          <w:szCs w:val="28"/>
        </w:rPr>
        <w:t xml:space="preserve"> </w:t>
      </w:r>
    </w:p>
    <w:p w:rsidR="00F26A9E" w:rsidRDefault="00F26A9E" w:rsidP="00F26A9E">
      <w:pPr>
        <w:pStyle w:val="a3"/>
        <w:rPr>
          <w:sz w:val="28"/>
          <w:szCs w:val="28"/>
        </w:rPr>
      </w:pPr>
      <w:r w:rsidRPr="00F26A9E">
        <w:rPr>
          <w:sz w:val="28"/>
          <w:szCs w:val="28"/>
        </w:rPr>
        <w:t>директор, агроном, учитель, инженер, косм</w:t>
      </w:r>
      <w:r>
        <w:rPr>
          <w:sz w:val="28"/>
          <w:szCs w:val="28"/>
        </w:rPr>
        <w:t>онавт, рабочий, хлебороб, шофёр;</w:t>
      </w:r>
    </w:p>
    <w:p w:rsidR="00F26A9E" w:rsidRDefault="00F26A9E" w:rsidP="00BD0425">
      <w:pPr>
        <w:pStyle w:val="a3"/>
        <w:numPr>
          <w:ilvl w:val="0"/>
          <w:numId w:val="5"/>
        </w:numPr>
        <w:rPr>
          <w:sz w:val="28"/>
          <w:szCs w:val="28"/>
        </w:rPr>
      </w:pPr>
      <w:r w:rsidRPr="00F26A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26A9E">
        <w:rPr>
          <w:sz w:val="28"/>
          <w:szCs w:val="28"/>
        </w:rPr>
        <w:t>ыполнение упражнений, в которых сообщается о разных профессиях</w:t>
      </w:r>
      <w:r>
        <w:rPr>
          <w:sz w:val="28"/>
          <w:szCs w:val="28"/>
        </w:rPr>
        <w:t>: «Художники пишут разные картины. Художники-пейзажисты, художники-портретисты. Почему их так называют?»</w:t>
      </w:r>
    </w:p>
    <w:p w:rsidR="00F26A9E" w:rsidRDefault="00F26A9E" w:rsidP="00F26A9E">
      <w:pPr>
        <w:pStyle w:val="a3"/>
        <w:rPr>
          <w:sz w:val="28"/>
          <w:szCs w:val="28"/>
        </w:rPr>
      </w:pPr>
      <w:r>
        <w:rPr>
          <w:sz w:val="28"/>
          <w:szCs w:val="28"/>
        </w:rPr>
        <w:t>«Весной вспашет хлебороб поле и посеет зерно. Труден и почётен труд хлебороба. Почему?»</w:t>
      </w:r>
    </w:p>
    <w:p w:rsidR="00F26A9E" w:rsidRDefault="00F26A9E" w:rsidP="00F26A9E">
      <w:pPr>
        <w:rPr>
          <w:sz w:val="28"/>
          <w:szCs w:val="28"/>
        </w:rPr>
      </w:pPr>
      <w:r>
        <w:rPr>
          <w:sz w:val="28"/>
          <w:szCs w:val="28"/>
        </w:rPr>
        <w:t xml:space="preserve">   Особое значение придаётся развитию профессиональной ориентации младших школьников </w:t>
      </w:r>
      <w:r>
        <w:rPr>
          <w:b/>
          <w:sz w:val="28"/>
          <w:szCs w:val="28"/>
        </w:rPr>
        <w:t>на уроках технологии</w:t>
      </w:r>
      <w:r>
        <w:rPr>
          <w:sz w:val="28"/>
          <w:szCs w:val="28"/>
        </w:rPr>
        <w:t>. В ФГОС НОО в числе первых из предметных результатов освоения ООП НОО по технологии является: «получение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профессии».   В связи с этим, освоенное трудовое действие ребёнка: составление рабочего чертежа, разработка дизайна и т.п. сопоставляется с особенностью той или иной профессиональной деятельности. Например, правильность составления рабочего чертежа важна для работы конструктора, закройщика, архитектора. В учебниках по технологии после каждой темы есть рубрика «Профессии», которой на уроке отводится также значительная часть времени.</w:t>
      </w:r>
    </w:p>
    <w:p w:rsidR="00F26A9E" w:rsidRDefault="00F26A9E" w:rsidP="00F26A9E">
      <w:pPr>
        <w:rPr>
          <w:sz w:val="28"/>
          <w:szCs w:val="28"/>
        </w:rPr>
      </w:pPr>
      <w:r>
        <w:rPr>
          <w:sz w:val="28"/>
          <w:szCs w:val="28"/>
        </w:rPr>
        <w:t xml:space="preserve">   Кроме уроков, подготавливает обучающихся начальной школы к будущей профессии и </w:t>
      </w:r>
      <w:r>
        <w:rPr>
          <w:b/>
          <w:sz w:val="28"/>
          <w:szCs w:val="28"/>
        </w:rPr>
        <w:t>творческая деятельность</w:t>
      </w:r>
      <w:r>
        <w:rPr>
          <w:sz w:val="28"/>
          <w:szCs w:val="28"/>
        </w:rPr>
        <w:t xml:space="preserve">. Мы помогаем ребёнку раскрыть в себе собственные способности, так как период начального обучения в школе </w:t>
      </w:r>
      <w:r>
        <w:rPr>
          <w:sz w:val="28"/>
          <w:szCs w:val="28"/>
        </w:rPr>
        <w:lastRenderedPageBreak/>
        <w:t>заключает огромные возможности для развития творческих способностей младших школьников, а творческий, исследовательский поиск является частью любой профессии. Результатом творческой деятельности может быть рисунок, аппликация, сообщение, сочинение, инсценировка и т.д.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усилия детей в творческо-исследовательской деятельности не пропали даром, уже в начальной школе мы создаём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индивидуальных достижений каждого ученика.</w:t>
      </w:r>
    </w:p>
    <w:p w:rsidR="00F26A9E" w:rsidRDefault="00F26A9E" w:rsidP="00F26A9E">
      <w:pPr>
        <w:rPr>
          <w:sz w:val="28"/>
          <w:szCs w:val="28"/>
        </w:rPr>
      </w:pPr>
      <w:r>
        <w:rPr>
          <w:sz w:val="28"/>
          <w:szCs w:val="28"/>
        </w:rPr>
        <w:t xml:space="preserve">   Совсем недавно наши дети приняли участие в выставке  рисунков «Мир профессий». Если говорить о рейтинге профессий, изображённых в детских работах, то: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 w:rsidRPr="00F26A9E">
        <w:rPr>
          <w:sz w:val="28"/>
          <w:szCs w:val="28"/>
        </w:rPr>
        <w:t xml:space="preserve"> на 1МЕСТЕ оказалась профессия полицейского (20%)</w:t>
      </w:r>
      <w:r>
        <w:rPr>
          <w:sz w:val="28"/>
          <w:szCs w:val="28"/>
        </w:rPr>
        <w:t>;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2-ОМ – медсестра (14%) и продавец (14%);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3-ЕМ – парикмахер (12%) и ветеринар (12%);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4-ОМ – военный (8%) и повар (8%);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5-ОМ – шофёр (6%);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6-ОМ – учитель (4%);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7-ОМ – строитель (2%).</w:t>
      </w:r>
    </w:p>
    <w:p w:rsidR="00F26A9E" w:rsidRDefault="00F26A9E" w:rsidP="00F26A9E">
      <w:pPr>
        <w:rPr>
          <w:sz w:val="28"/>
          <w:szCs w:val="28"/>
        </w:rPr>
      </w:pPr>
      <w:r>
        <w:rPr>
          <w:sz w:val="28"/>
          <w:szCs w:val="28"/>
        </w:rPr>
        <w:t xml:space="preserve">   Проведено анкетирование. Ребятам было задано несколько вопросов. В результате анкетирования были получены следующие сведения. Почти все ребята (93%) имеют постоянные трудовые поручения дома, которые выполняют сами. А вот на вопрос «Постоянно ли ты выполняешь свои поручения?» большинство ответили «НЕТ» (77%). Ровно половина родителей поощряют детей за выполнение поручения.</w:t>
      </w:r>
    </w:p>
    <w:p w:rsidR="00F26A9E" w:rsidRDefault="00F26A9E" w:rsidP="00F26A9E">
      <w:pPr>
        <w:rPr>
          <w:sz w:val="28"/>
          <w:szCs w:val="28"/>
        </w:rPr>
      </w:pPr>
      <w:r>
        <w:rPr>
          <w:sz w:val="28"/>
          <w:szCs w:val="28"/>
        </w:rPr>
        <w:t xml:space="preserve">   Почти все ребята (96%) знают о работе своих родителей. Вот некоторые ответы: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«Моя мама работает почтальоном. Она разносит почту».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«Моя мама работает на заводе машинистом насосных установок».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«Мой папа работает водителем. Он доставляет разные грузы и ездит по всем странам».</w:t>
      </w:r>
    </w:p>
    <w:p w:rsidR="00F26A9E" w:rsidRDefault="00F26A9E" w:rsidP="00F26A9E">
      <w:pPr>
        <w:rPr>
          <w:sz w:val="28"/>
          <w:szCs w:val="28"/>
        </w:rPr>
      </w:pPr>
      <w:r>
        <w:rPr>
          <w:sz w:val="28"/>
          <w:szCs w:val="28"/>
        </w:rPr>
        <w:t xml:space="preserve">   Есть и такой ответ:</w:t>
      </w:r>
    </w:p>
    <w:p w:rsidR="00F26A9E" w:rsidRDefault="00F26A9E" w:rsidP="00F26A9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«У папы на работе надо искать разный металл. Он его сдаёт и получает деньги». Т.е. у ребёнка нет никакого представления, понятия о профессии папы.</w:t>
      </w:r>
    </w:p>
    <w:p w:rsidR="00786F18" w:rsidRDefault="00786F18" w:rsidP="00F26A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Среди опрошенных ребят есть и такие, которые не знают, где и кем работает мама, но зато очень хорошо знают, где и кем работает бабушка.</w:t>
      </w:r>
    </w:p>
    <w:p w:rsidR="00786F18" w:rsidRDefault="00786F18" w:rsidP="00F26A9E">
      <w:pPr>
        <w:rPr>
          <w:sz w:val="28"/>
          <w:szCs w:val="28"/>
        </w:rPr>
      </w:pPr>
      <w:r>
        <w:rPr>
          <w:sz w:val="28"/>
          <w:szCs w:val="28"/>
        </w:rPr>
        <w:t xml:space="preserve">   Рейтинг профессий, которые известны детям, следующий:</w:t>
      </w:r>
    </w:p>
    <w:p w:rsidR="00F26A9E" w:rsidRDefault="00786F18" w:rsidP="00786F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полицейский, учитель, повар, врач, продавец, охранник, библиотекарь, строитель;</w:t>
      </w:r>
    </w:p>
    <w:p w:rsidR="00786F18" w:rsidRDefault="00786F18" w:rsidP="00786F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директор, официант, певица, поэт, пожарный, водолаз, стоматолог, няня, футболист;</w:t>
      </w:r>
    </w:p>
    <w:p w:rsidR="00786F18" w:rsidRDefault="00786F18" w:rsidP="00786F18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Ветеринар, швея, сантехник, лётчик, дегустатор, таксист.</w:t>
      </w:r>
    </w:p>
    <w:p w:rsidR="00786F18" w:rsidRDefault="00786F18" w:rsidP="00786F18">
      <w:pPr>
        <w:rPr>
          <w:sz w:val="28"/>
          <w:szCs w:val="28"/>
        </w:rPr>
      </w:pPr>
      <w:r>
        <w:rPr>
          <w:sz w:val="28"/>
          <w:szCs w:val="28"/>
        </w:rPr>
        <w:t xml:space="preserve">   На вопрос «Кем бы ты хотел стать, когда вырастешь?» были даны разные ответы, но большинство ребят отдали предпочтение профессии полицейского (30%). В рейтинге рисунков о профессиях полицейский также стоит на первом месте. Следующий по рейтингу идёт ветеринар (22%). Остальные 48%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выбирают разного рода профессии:</w:t>
      </w:r>
    </w:p>
    <w:p w:rsidR="00786F18" w:rsidRDefault="00786F18" w:rsidP="00786F18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зоопарка, программист, музыкант, врач, пожарный, певица, повар.</w:t>
      </w:r>
    </w:p>
    <w:p w:rsidR="00786F18" w:rsidRDefault="00786F18" w:rsidP="00786F18">
      <w:pPr>
        <w:rPr>
          <w:sz w:val="28"/>
          <w:szCs w:val="28"/>
        </w:rPr>
      </w:pPr>
      <w:r>
        <w:rPr>
          <w:sz w:val="28"/>
          <w:szCs w:val="28"/>
        </w:rPr>
        <w:t xml:space="preserve">   Очень интересными были ответы на вопрос «Что привлекает в твоей будущей профессии?». Вот некоторые из них:</w:t>
      </w:r>
    </w:p>
    <w:p w:rsidR="00786F18" w:rsidRDefault="00786F18" w:rsidP="00786F1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хочу стать ветеринаром, потому что люблю животных и хочу им помогать (лечить).</w:t>
      </w:r>
    </w:p>
    <w:p w:rsidR="00786F18" w:rsidRDefault="00786F18" w:rsidP="00786F1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хочу стать певицей, потому что очень красиво пою дома. Я очень люблю петь!</w:t>
      </w:r>
    </w:p>
    <w:p w:rsidR="00786F18" w:rsidRDefault="00786F18" w:rsidP="00786F1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хочу стать врачом, чтобы вылечить бабулю. Мне нравится помогать людям.</w:t>
      </w:r>
    </w:p>
    <w:p w:rsidR="00786F18" w:rsidRDefault="00786F18" w:rsidP="00786F1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хочу стать полицейским, чтобы всех злодеев в тюрьму сажать. И ловить всех врагов.</w:t>
      </w:r>
    </w:p>
    <w:p w:rsidR="00786F18" w:rsidRDefault="00786F18" w:rsidP="00786F1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хочу стать поваром, потому что он знает много разных рецептов и вкусно готовит.</w:t>
      </w:r>
    </w:p>
    <w:p w:rsidR="00786F18" w:rsidRDefault="00786F18" w:rsidP="00786F1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Я хочу стать программистом, потому что мне интересно программировать.</w:t>
      </w:r>
    </w:p>
    <w:p w:rsidR="00786F18" w:rsidRDefault="00786F18" w:rsidP="00786F18">
      <w:pPr>
        <w:pStyle w:val="a3"/>
        <w:rPr>
          <w:sz w:val="28"/>
          <w:szCs w:val="28"/>
        </w:rPr>
      </w:pPr>
    </w:p>
    <w:p w:rsidR="00786F18" w:rsidRDefault="00786F18" w:rsidP="00786F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Нам не дано предугадать, как наше слово отзовётся.</w:t>
      </w:r>
    </w:p>
    <w:p w:rsidR="00786F18" w:rsidRDefault="00786F18" w:rsidP="00786F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Посеять в душу благодать, увы, не всякий раз даётся.</w:t>
      </w:r>
    </w:p>
    <w:p w:rsidR="00786F18" w:rsidRDefault="00786F18" w:rsidP="00786F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 мы обязаны мечтать о дивном времени, о веке,</w:t>
      </w:r>
    </w:p>
    <w:p w:rsidR="00786F18" w:rsidRDefault="00786F18" w:rsidP="00786F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Когда цветком прекрасным стать сумеет личность человека.</w:t>
      </w:r>
    </w:p>
    <w:p w:rsidR="00786F18" w:rsidRDefault="00786F18" w:rsidP="00786F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 мы обязаны творить, презрев все тяготы мирские,</w:t>
      </w:r>
    </w:p>
    <w:p w:rsidR="00786F18" w:rsidRDefault="00786F18" w:rsidP="00786F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Чтоб истин светлых заложить зачатки в души молодые,</w:t>
      </w:r>
    </w:p>
    <w:p w:rsidR="00786F18" w:rsidRDefault="00786F18" w:rsidP="00786F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Чтоб верный путь им указать, помочь в толпе не раствориться.</w:t>
      </w:r>
    </w:p>
    <w:p w:rsidR="00786F18" w:rsidRPr="00786F18" w:rsidRDefault="00786F18" w:rsidP="00786F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Нам не дано предугадать, но мы обязаны стремиться!</w:t>
      </w:r>
    </w:p>
    <w:p w:rsidR="00786F18" w:rsidRPr="00786F18" w:rsidRDefault="00786F18" w:rsidP="00786F18">
      <w:pPr>
        <w:pStyle w:val="a3"/>
        <w:rPr>
          <w:sz w:val="28"/>
          <w:szCs w:val="28"/>
        </w:rPr>
      </w:pPr>
    </w:p>
    <w:p w:rsidR="00786F18" w:rsidRPr="00786F18" w:rsidRDefault="00786F18" w:rsidP="00786F18">
      <w:pPr>
        <w:rPr>
          <w:sz w:val="28"/>
          <w:szCs w:val="28"/>
        </w:rPr>
      </w:pPr>
    </w:p>
    <w:p w:rsidR="00F26A9E" w:rsidRPr="00F26A9E" w:rsidRDefault="00F26A9E" w:rsidP="00F26A9E">
      <w:pPr>
        <w:rPr>
          <w:sz w:val="28"/>
          <w:szCs w:val="28"/>
        </w:rPr>
      </w:pPr>
    </w:p>
    <w:p w:rsidR="00BD0425" w:rsidRPr="00BD0425" w:rsidRDefault="00BD0425" w:rsidP="00BD0425">
      <w:pPr>
        <w:pStyle w:val="a3"/>
        <w:rPr>
          <w:sz w:val="28"/>
          <w:szCs w:val="28"/>
          <w:u w:val="single"/>
        </w:rPr>
      </w:pPr>
    </w:p>
    <w:sectPr w:rsidR="00BD0425" w:rsidRPr="00BD0425" w:rsidSect="00F1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228D"/>
    <w:multiLevelType w:val="hybridMultilevel"/>
    <w:tmpl w:val="71E27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233C"/>
    <w:multiLevelType w:val="hybridMultilevel"/>
    <w:tmpl w:val="B026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7BA2"/>
    <w:multiLevelType w:val="hybridMultilevel"/>
    <w:tmpl w:val="609CD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71513"/>
    <w:multiLevelType w:val="hybridMultilevel"/>
    <w:tmpl w:val="489ABE92"/>
    <w:lvl w:ilvl="0" w:tplc="E3A60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D30141"/>
    <w:multiLevelType w:val="hybridMultilevel"/>
    <w:tmpl w:val="765C0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C3C32"/>
    <w:multiLevelType w:val="hybridMultilevel"/>
    <w:tmpl w:val="CEFAC4D0"/>
    <w:lvl w:ilvl="0" w:tplc="AE020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5772A"/>
    <w:multiLevelType w:val="hybridMultilevel"/>
    <w:tmpl w:val="94260EA6"/>
    <w:lvl w:ilvl="0" w:tplc="3A1470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25"/>
    <w:rsid w:val="00017117"/>
    <w:rsid w:val="0003748D"/>
    <w:rsid w:val="00603A8E"/>
    <w:rsid w:val="00786F18"/>
    <w:rsid w:val="00BD0425"/>
    <w:rsid w:val="00D1437E"/>
    <w:rsid w:val="00F148B9"/>
    <w:rsid w:val="00F2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2020-03-23T03:42:00Z</dcterms:created>
  <dcterms:modified xsi:type="dcterms:W3CDTF">2020-03-23T09:48:00Z</dcterms:modified>
</cp:coreProperties>
</file>